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E2DAE" w:rsidRDefault="009E2DAE" w:rsidP="009E2DAE">
      <w:pPr>
        <w:pStyle w:val="Heading1"/>
        <w:jc w:val="center"/>
      </w:pPr>
      <w:r>
        <w:t xml:space="preserve">GAP </w:t>
      </w:r>
    </w:p>
    <w:p w:rsidR="000254B7" w:rsidRDefault="009E2DAE" w:rsidP="009E2DAE">
      <w:pPr>
        <w:pStyle w:val="Heading1"/>
        <w:jc w:val="center"/>
      </w:pPr>
      <w:r>
        <w:t xml:space="preserve"> WOMEN’S CLOTHING</w:t>
      </w:r>
    </w:p>
    <w:p w:rsidR="009E2DAE" w:rsidRPr="009E2DAE" w:rsidRDefault="009E2DAE" w:rsidP="009E2DAE">
      <w:pPr>
        <w:pStyle w:val="Heading1"/>
        <w:jc w:val="center"/>
      </w:pPr>
      <w:r>
        <w:t>GROUP MEMBER 1</w:t>
      </w:r>
    </w:p>
    <w:p w:rsidR="009E2DAE" w:rsidRPr="009E2DAE" w:rsidRDefault="009E2DAE" w:rsidP="009E2DAE">
      <w:pPr>
        <w:pStyle w:val="Heading1"/>
        <w:jc w:val="center"/>
      </w:pPr>
      <w:r>
        <w:t>GROUP MEMBER 2</w:t>
      </w:r>
    </w:p>
    <w:p w:rsidR="009E2DAE" w:rsidRPr="009E2DAE" w:rsidRDefault="009E2DAE" w:rsidP="009E2DAE">
      <w:pPr>
        <w:pStyle w:val="Heading1"/>
        <w:jc w:val="center"/>
      </w:pPr>
      <w:r>
        <w:t>GROUP MEMBER 3</w:t>
      </w:r>
    </w:p>
    <w:p w:rsidR="009E2DAE" w:rsidRPr="009E2DAE" w:rsidRDefault="009E2DAE" w:rsidP="009E2DAE">
      <w:pPr>
        <w:pStyle w:val="Heading1"/>
        <w:jc w:val="center"/>
      </w:pPr>
      <w:r>
        <w:t>GROUP MEMBER 4</w:t>
      </w:r>
    </w:p>
    <w:p w:rsidR="009E2DAE" w:rsidRDefault="009E2DAE" w:rsidP="009E2DAE">
      <w:pPr>
        <w:pStyle w:val="Heading1"/>
        <w:jc w:val="center"/>
      </w:pPr>
      <w:r>
        <w:t>INSTRUCTOR NAME</w:t>
      </w:r>
    </w:p>
    <w:p w:rsidR="009E2DAE" w:rsidRDefault="009E2DAE">
      <w:r>
        <w:br w:type="page"/>
      </w:r>
    </w:p>
    <w:p w:rsidR="009E2DAE" w:rsidRDefault="009E2DAE" w:rsidP="009E2DAE">
      <w:pPr>
        <w:pStyle w:val="Heading1"/>
        <w:jc w:val="center"/>
      </w:pPr>
      <w:r>
        <w:lastRenderedPageBreak/>
        <w:t>CATEGORY/ BRAND RESEARCH</w:t>
      </w:r>
    </w:p>
    <w:p w:rsidR="00886676" w:rsidRPr="00A537D6" w:rsidRDefault="009E2DAE" w:rsidP="009E2DAE">
      <w:pPr>
        <w:rPr>
          <w:rFonts w:ascii="Times New Roman" w:hAnsi="Times New Roman" w:cs="Times New Roman"/>
          <w:sz w:val="24"/>
          <w:szCs w:val="24"/>
        </w:rPr>
      </w:pPr>
      <w:r w:rsidRPr="00A537D6">
        <w:rPr>
          <w:rFonts w:ascii="Times New Roman" w:hAnsi="Times New Roman" w:cs="Times New Roman"/>
          <w:sz w:val="24"/>
          <w:szCs w:val="24"/>
        </w:rPr>
        <w:t xml:space="preserve">The cloth line industry </w:t>
      </w:r>
      <w:r w:rsidR="004F47CA" w:rsidRPr="00A537D6">
        <w:rPr>
          <w:rFonts w:ascii="Times New Roman" w:hAnsi="Times New Roman" w:cs="Times New Roman"/>
          <w:sz w:val="24"/>
          <w:szCs w:val="24"/>
        </w:rPr>
        <w:t>has</w:t>
      </w:r>
      <w:r w:rsidRPr="00A537D6">
        <w:rPr>
          <w:rFonts w:ascii="Times New Roman" w:hAnsi="Times New Roman" w:cs="Times New Roman"/>
          <w:sz w:val="24"/>
          <w:szCs w:val="24"/>
        </w:rPr>
        <w:t xml:space="preserve"> been hit hard by the crisis brought about by the Covid</w:t>
      </w:r>
      <w:r w:rsidR="004F47CA" w:rsidRPr="00A537D6">
        <w:rPr>
          <w:rFonts w:ascii="Times New Roman" w:hAnsi="Times New Roman" w:cs="Times New Roman"/>
          <w:sz w:val="24"/>
          <w:szCs w:val="24"/>
        </w:rPr>
        <w:t>-</w:t>
      </w:r>
      <w:r w:rsidRPr="00A537D6">
        <w:rPr>
          <w:rFonts w:ascii="Times New Roman" w:hAnsi="Times New Roman" w:cs="Times New Roman"/>
          <w:sz w:val="24"/>
          <w:szCs w:val="24"/>
        </w:rPr>
        <w:t xml:space="preserve">19 </w:t>
      </w:r>
      <w:r w:rsidR="004F47CA" w:rsidRPr="00A537D6">
        <w:rPr>
          <w:rFonts w:ascii="Times New Roman" w:hAnsi="Times New Roman" w:cs="Times New Roman"/>
          <w:sz w:val="24"/>
          <w:szCs w:val="24"/>
        </w:rPr>
        <w:t xml:space="preserve">Pandemic. The has been a general drop in </w:t>
      </w:r>
      <w:r w:rsidR="00313C7E" w:rsidRPr="00A537D6">
        <w:rPr>
          <w:rFonts w:ascii="Times New Roman" w:hAnsi="Times New Roman" w:cs="Times New Roman"/>
          <w:sz w:val="24"/>
          <w:szCs w:val="24"/>
        </w:rPr>
        <w:t xml:space="preserve">sales as people have opted to shop for longer lasting clothes as opposed to what’s trending. </w:t>
      </w:r>
      <w:r w:rsidR="00472E15" w:rsidRPr="00A537D6">
        <w:rPr>
          <w:rFonts w:ascii="Times New Roman" w:hAnsi="Times New Roman" w:cs="Times New Roman"/>
          <w:sz w:val="24"/>
          <w:szCs w:val="24"/>
        </w:rPr>
        <w:t xml:space="preserve">This has largely been because most people stayed indoors rather than going to parties and events. (Zhao, 2021). Majority of cloth line businesses have had to adjust their business to accommodate online shopping of their products </w:t>
      </w:r>
      <w:proofErr w:type="gramStart"/>
      <w:r w:rsidR="00472E15" w:rsidRPr="00A537D6">
        <w:rPr>
          <w:rFonts w:ascii="Times New Roman" w:hAnsi="Times New Roman" w:cs="Times New Roman"/>
          <w:sz w:val="24"/>
          <w:szCs w:val="24"/>
        </w:rPr>
        <w:t>in order to</w:t>
      </w:r>
      <w:proofErr w:type="gramEnd"/>
      <w:r w:rsidR="00472E15" w:rsidRPr="00A537D6">
        <w:rPr>
          <w:rFonts w:ascii="Times New Roman" w:hAnsi="Times New Roman" w:cs="Times New Roman"/>
          <w:sz w:val="24"/>
          <w:szCs w:val="24"/>
        </w:rPr>
        <w:t xml:space="preserve"> stay competitive in this new world. The manufacturers have also had to consider making clothes with protective wear like face masks and shields that the people will wear in mind.</w:t>
      </w:r>
      <w:r w:rsidR="00886676" w:rsidRPr="00A537D6">
        <w:rPr>
          <w:rFonts w:ascii="Times New Roman" w:hAnsi="Times New Roman" w:cs="Times New Roman"/>
          <w:sz w:val="24"/>
          <w:szCs w:val="24"/>
        </w:rPr>
        <w:t xml:space="preserve"> Top brands have also had to come up with creative designs for “fashionable” protective wear.</w:t>
      </w:r>
    </w:p>
    <w:p w:rsidR="009E2DAE" w:rsidRPr="00A537D6" w:rsidRDefault="00886676" w:rsidP="009E2DAE">
      <w:pPr>
        <w:rPr>
          <w:rFonts w:ascii="Times New Roman" w:hAnsi="Times New Roman" w:cs="Times New Roman"/>
          <w:sz w:val="24"/>
          <w:szCs w:val="24"/>
        </w:rPr>
      </w:pPr>
      <w:r w:rsidRPr="00A537D6">
        <w:rPr>
          <w:rFonts w:ascii="Times New Roman" w:hAnsi="Times New Roman" w:cs="Times New Roman"/>
          <w:sz w:val="24"/>
          <w:szCs w:val="24"/>
        </w:rPr>
        <w:t>The Covid-19 pandemic also brought with it a sentiment in regards to sustainability. (</w:t>
      </w:r>
      <w:proofErr w:type="spellStart"/>
      <w:r w:rsidRPr="00A537D6">
        <w:rPr>
          <w:rFonts w:ascii="Times New Roman" w:hAnsi="Times New Roman" w:cs="Times New Roman"/>
          <w:sz w:val="24"/>
          <w:szCs w:val="24"/>
        </w:rPr>
        <w:t>Granskog</w:t>
      </w:r>
      <w:proofErr w:type="spellEnd"/>
      <w:r w:rsidRPr="00A537D6">
        <w:rPr>
          <w:rFonts w:ascii="Times New Roman" w:hAnsi="Times New Roman" w:cs="Times New Roman"/>
          <w:sz w:val="24"/>
          <w:szCs w:val="24"/>
        </w:rPr>
        <w:t xml:space="preserve"> et al., 2021). There </w:t>
      </w:r>
      <w:r w:rsidR="00003540" w:rsidRPr="00A537D6">
        <w:rPr>
          <w:rFonts w:ascii="Times New Roman" w:hAnsi="Times New Roman" w:cs="Times New Roman"/>
          <w:sz w:val="24"/>
          <w:szCs w:val="24"/>
        </w:rPr>
        <w:t>has been a paradigm shift in how consumers want their clothes made. More and more people prefer their clothes made with the least impact to the environment</w:t>
      </w:r>
      <w:r w:rsidR="00CF04D5" w:rsidRPr="00A537D6">
        <w:rPr>
          <w:rFonts w:ascii="Times New Roman" w:hAnsi="Times New Roman" w:cs="Times New Roman"/>
          <w:sz w:val="24"/>
          <w:szCs w:val="24"/>
        </w:rPr>
        <w:t>.</w:t>
      </w:r>
      <w:r w:rsidR="00990F19" w:rsidRPr="00A537D6">
        <w:rPr>
          <w:rFonts w:ascii="Times New Roman" w:hAnsi="Times New Roman" w:cs="Times New Roman"/>
          <w:sz w:val="24"/>
          <w:szCs w:val="24"/>
        </w:rPr>
        <w:t xml:space="preserve"> It is however not all gloom and doom for the industry. In 2020, the textile industry was valued at </w:t>
      </w:r>
      <w:r w:rsidR="00A25EEB" w:rsidRPr="00A537D6">
        <w:rPr>
          <w:rFonts w:ascii="Times New Roman" w:hAnsi="Times New Roman" w:cs="Times New Roman"/>
          <w:sz w:val="24"/>
          <w:szCs w:val="24"/>
        </w:rPr>
        <w:t xml:space="preserve">$1,000.3 billion </w:t>
      </w:r>
      <w:r w:rsidR="00A25EEB" w:rsidRPr="00A537D6">
        <w:rPr>
          <w:rFonts w:ascii="Times New Roman" w:hAnsi="Times New Roman" w:cs="Times New Roman"/>
          <w:sz w:val="24"/>
          <w:szCs w:val="24"/>
        </w:rPr>
        <w:t>(</w:t>
      </w:r>
      <w:r w:rsidR="00A25EEB" w:rsidRPr="00A537D6">
        <w:rPr>
          <w:rFonts w:ascii="Times New Roman" w:hAnsi="Times New Roman" w:cs="Times New Roman"/>
          <w:i/>
          <w:iCs/>
          <w:sz w:val="24"/>
          <w:szCs w:val="24"/>
        </w:rPr>
        <w:t>Textile market size: Industry analysis report, 2021-2028</w:t>
      </w:r>
      <w:r w:rsidR="00A25EEB" w:rsidRPr="00A537D6">
        <w:rPr>
          <w:rFonts w:ascii="Times New Roman" w:hAnsi="Times New Roman" w:cs="Times New Roman"/>
          <w:sz w:val="24"/>
          <w:szCs w:val="24"/>
        </w:rPr>
        <w:t>)</w:t>
      </w:r>
      <w:r w:rsidR="00A25EEB" w:rsidRPr="00A537D6">
        <w:rPr>
          <w:rFonts w:ascii="Times New Roman" w:hAnsi="Times New Roman" w:cs="Times New Roman"/>
          <w:sz w:val="24"/>
          <w:szCs w:val="24"/>
        </w:rPr>
        <w:t xml:space="preserve">. It is expected to grow with a CAGR of 8.0% from 2021 to 2029 </w:t>
      </w:r>
      <w:r w:rsidR="00A25EEB" w:rsidRPr="00A537D6">
        <w:rPr>
          <w:rFonts w:ascii="Times New Roman" w:hAnsi="Times New Roman" w:cs="Times New Roman"/>
          <w:sz w:val="24"/>
          <w:szCs w:val="24"/>
        </w:rPr>
        <w:t>(Research and Markets, 2021)</w:t>
      </w:r>
      <w:r w:rsidR="00A25EEB" w:rsidRPr="00A537D6">
        <w:rPr>
          <w:rFonts w:ascii="Times New Roman" w:hAnsi="Times New Roman" w:cs="Times New Roman"/>
          <w:sz w:val="24"/>
          <w:szCs w:val="24"/>
        </w:rPr>
        <w:t>. The increase in market value may be due to certain factors like technological and engineering developments</w:t>
      </w:r>
      <w:r w:rsidR="00075098" w:rsidRPr="00A537D6">
        <w:rPr>
          <w:rFonts w:ascii="Times New Roman" w:hAnsi="Times New Roman" w:cs="Times New Roman"/>
          <w:sz w:val="24"/>
          <w:szCs w:val="24"/>
        </w:rPr>
        <w:t xml:space="preserve">, as well as the shift to online and over the counter shopping. </w:t>
      </w:r>
    </w:p>
    <w:p w:rsidR="00DA6E93" w:rsidRPr="00A537D6" w:rsidRDefault="00075098" w:rsidP="009E2DAE">
      <w:pPr>
        <w:rPr>
          <w:rFonts w:ascii="Times New Roman" w:hAnsi="Times New Roman" w:cs="Times New Roman"/>
          <w:sz w:val="24"/>
          <w:szCs w:val="24"/>
        </w:rPr>
      </w:pPr>
      <w:r w:rsidRPr="00A537D6">
        <w:rPr>
          <w:rFonts w:ascii="Times New Roman" w:hAnsi="Times New Roman" w:cs="Times New Roman"/>
          <w:sz w:val="24"/>
          <w:szCs w:val="24"/>
        </w:rPr>
        <w:t>Synthetic polymers have been a huge advancement in the sector, since they are strong and have a wide range of usability. They have also come in place of the synthetic fibers, which are less common due to concerns about the environment. The shift to online and over the counter shopping has also led to a boom in sales after lockdown rules were eased. This shift seems to be permanent since more people prefer the hustle-free nature of online shopping as opposed to the traditional method of visiting the physical store to do shopping.</w:t>
      </w:r>
      <w:r w:rsidR="005375DC" w:rsidRPr="00A537D6">
        <w:rPr>
          <w:rFonts w:ascii="Times New Roman" w:hAnsi="Times New Roman" w:cs="Times New Roman"/>
          <w:sz w:val="24"/>
          <w:szCs w:val="24"/>
        </w:rPr>
        <w:t xml:space="preserve"> </w:t>
      </w:r>
      <w:r w:rsidR="00DA6E93" w:rsidRPr="00A537D6">
        <w:rPr>
          <w:rFonts w:ascii="Times New Roman" w:hAnsi="Times New Roman" w:cs="Times New Roman"/>
          <w:sz w:val="24"/>
          <w:szCs w:val="24"/>
        </w:rPr>
        <w:t xml:space="preserve">The online presence of the textile industry can be compared to </w:t>
      </w:r>
      <w:r w:rsidR="00F67252" w:rsidRPr="00A537D6">
        <w:rPr>
          <w:rFonts w:ascii="Times New Roman" w:hAnsi="Times New Roman" w:cs="Times New Roman"/>
          <w:sz w:val="24"/>
          <w:szCs w:val="24"/>
        </w:rPr>
        <w:t xml:space="preserve">few other industries out there. The use of social media to advertise and make personal recommendations have brought in 43% of sales </w:t>
      </w:r>
      <w:r w:rsidR="005375DC" w:rsidRPr="00A537D6">
        <w:rPr>
          <w:rFonts w:ascii="Times New Roman" w:hAnsi="Times New Roman" w:cs="Times New Roman"/>
          <w:sz w:val="24"/>
          <w:szCs w:val="24"/>
        </w:rPr>
        <w:t>(Smales, 2020)</w:t>
      </w:r>
      <w:r w:rsidR="005375DC" w:rsidRPr="00A537D6">
        <w:rPr>
          <w:rFonts w:ascii="Times New Roman" w:hAnsi="Times New Roman" w:cs="Times New Roman"/>
          <w:sz w:val="24"/>
          <w:szCs w:val="24"/>
        </w:rPr>
        <w:t xml:space="preserve">. Personalized advertisements and messages also led to an estimated 75% of sales in the industry </w:t>
      </w:r>
      <w:r w:rsidR="005375DC" w:rsidRPr="00A537D6">
        <w:rPr>
          <w:rFonts w:ascii="Times New Roman" w:hAnsi="Times New Roman" w:cs="Times New Roman"/>
          <w:sz w:val="24"/>
          <w:szCs w:val="24"/>
        </w:rPr>
        <w:t>(Smales, 2020)</w:t>
      </w:r>
      <w:r w:rsidR="005375DC" w:rsidRPr="00A537D6">
        <w:rPr>
          <w:rFonts w:ascii="Times New Roman" w:hAnsi="Times New Roman" w:cs="Times New Roman"/>
          <w:sz w:val="24"/>
          <w:szCs w:val="24"/>
        </w:rPr>
        <w:t>.</w:t>
      </w:r>
    </w:p>
    <w:p w:rsidR="005375DC" w:rsidRDefault="005375DC" w:rsidP="005375DC">
      <w:pPr>
        <w:pStyle w:val="Heading1"/>
        <w:jc w:val="center"/>
      </w:pPr>
      <w:r>
        <w:t>GAP – WOMEN’S CLOTHING</w:t>
      </w:r>
    </w:p>
    <w:p w:rsidR="005375DC" w:rsidRPr="00A537D6" w:rsidRDefault="005375DC" w:rsidP="005375DC">
      <w:pPr>
        <w:rPr>
          <w:rFonts w:ascii="Times New Roman" w:hAnsi="Times New Roman" w:cs="Times New Roman"/>
          <w:sz w:val="24"/>
          <w:szCs w:val="24"/>
        </w:rPr>
      </w:pPr>
      <w:r w:rsidRPr="00A537D6">
        <w:rPr>
          <w:rFonts w:ascii="Times New Roman" w:hAnsi="Times New Roman" w:cs="Times New Roman"/>
          <w:sz w:val="24"/>
          <w:szCs w:val="24"/>
        </w:rPr>
        <w:t xml:space="preserve">Gap </w:t>
      </w:r>
      <w:r w:rsidR="00C90DF6" w:rsidRPr="00A537D6">
        <w:rPr>
          <w:rFonts w:ascii="Times New Roman" w:hAnsi="Times New Roman" w:cs="Times New Roman"/>
          <w:sz w:val="24"/>
          <w:szCs w:val="24"/>
        </w:rPr>
        <w:t xml:space="preserve">utilizes the social media platforms to expand their market outreach and boost sales of their merchandise. The company uses Facebook to create a community of loyal </w:t>
      </w:r>
      <w:proofErr w:type="gramStart"/>
      <w:r w:rsidR="00C90DF6" w:rsidRPr="00A537D6">
        <w:rPr>
          <w:rFonts w:ascii="Times New Roman" w:hAnsi="Times New Roman" w:cs="Times New Roman"/>
          <w:sz w:val="24"/>
          <w:szCs w:val="24"/>
        </w:rPr>
        <w:t>customers ,</w:t>
      </w:r>
      <w:proofErr w:type="gramEnd"/>
      <w:r w:rsidR="00C90DF6" w:rsidRPr="00A537D6">
        <w:rPr>
          <w:rFonts w:ascii="Times New Roman" w:hAnsi="Times New Roman" w:cs="Times New Roman"/>
          <w:sz w:val="24"/>
          <w:szCs w:val="24"/>
        </w:rPr>
        <w:t xml:space="preserve"> where they are engaged in activities</w:t>
      </w:r>
      <w:r w:rsidR="00E901A3" w:rsidRPr="00A537D6">
        <w:rPr>
          <w:rFonts w:ascii="Times New Roman" w:hAnsi="Times New Roman" w:cs="Times New Roman"/>
          <w:sz w:val="24"/>
          <w:szCs w:val="24"/>
        </w:rPr>
        <w:t xml:space="preserve"> that promote the brand while keeping the community tight knit </w:t>
      </w:r>
      <w:r w:rsidR="00E901A3" w:rsidRPr="00A537D6">
        <w:rPr>
          <w:rFonts w:ascii="Times New Roman" w:hAnsi="Times New Roman" w:cs="Times New Roman"/>
          <w:sz w:val="24"/>
          <w:szCs w:val="24"/>
        </w:rPr>
        <w:t>(</w:t>
      </w:r>
      <w:proofErr w:type="spellStart"/>
      <w:r w:rsidR="00E901A3" w:rsidRPr="00A537D6">
        <w:rPr>
          <w:rFonts w:ascii="Times New Roman" w:hAnsi="Times New Roman" w:cs="Times New Roman"/>
          <w:sz w:val="24"/>
          <w:szCs w:val="24"/>
        </w:rPr>
        <w:t>Unmetric</w:t>
      </w:r>
      <w:proofErr w:type="spellEnd"/>
      <w:r w:rsidR="00E901A3" w:rsidRPr="00A537D6">
        <w:rPr>
          <w:rFonts w:ascii="Times New Roman" w:hAnsi="Times New Roman" w:cs="Times New Roman"/>
          <w:sz w:val="24"/>
          <w:szCs w:val="24"/>
        </w:rPr>
        <w:t xml:space="preserve">, </w:t>
      </w:r>
      <w:r w:rsidR="00E901A3" w:rsidRPr="00A537D6">
        <w:rPr>
          <w:rFonts w:ascii="Times New Roman" w:hAnsi="Times New Roman" w:cs="Times New Roman"/>
          <w:i/>
          <w:iCs/>
          <w:sz w:val="24"/>
          <w:szCs w:val="24"/>
        </w:rPr>
        <w:t xml:space="preserve">Social Media Analytics &amp; Intelligence Dashboard by </w:t>
      </w:r>
      <w:proofErr w:type="spellStart"/>
      <w:r w:rsidR="00E901A3" w:rsidRPr="00A537D6">
        <w:rPr>
          <w:rFonts w:ascii="Times New Roman" w:hAnsi="Times New Roman" w:cs="Times New Roman"/>
          <w:i/>
          <w:iCs/>
          <w:sz w:val="24"/>
          <w:szCs w:val="24"/>
        </w:rPr>
        <w:t>Unmetric</w:t>
      </w:r>
      <w:proofErr w:type="spellEnd"/>
      <w:r w:rsidR="00E901A3" w:rsidRPr="00A537D6">
        <w:rPr>
          <w:rFonts w:ascii="Times New Roman" w:hAnsi="Times New Roman" w:cs="Times New Roman"/>
          <w:sz w:val="24"/>
          <w:szCs w:val="24"/>
        </w:rPr>
        <w:t>)</w:t>
      </w:r>
      <w:r w:rsidR="00E901A3" w:rsidRPr="00A537D6">
        <w:rPr>
          <w:rFonts w:ascii="Times New Roman" w:hAnsi="Times New Roman" w:cs="Times New Roman"/>
          <w:sz w:val="24"/>
          <w:szCs w:val="24"/>
        </w:rPr>
        <w:t xml:space="preserve">. This has led to the company having a followership of more than 9.2 million active users on Facebook. The company also utilizes the Twitter and Instagram face to post promotional content, that has earned them over 30,000 likes through the interactions </w:t>
      </w:r>
      <w:r w:rsidR="00E901A3" w:rsidRPr="00A537D6">
        <w:rPr>
          <w:rFonts w:ascii="Times New Roman" w:hAnsi="Times New Roman" w:cs="Times New Roman"/>
          <w:sz w:val="24"/>
          <w:szCs w:val="24"/>
        </w:rPr>
        <w:t>(</w:t>
      </w:r>
      <w:proofErr w:type="spellStart"/>
      <w:r w:rsidR="00E901A3" w:rsidRPr="00A537D6">
        <w:rPr>
          <w:rFonts w:ascii="Times New Roman" w:hAnsi="Times New Roman" w:cs="Times New Roman"/>
          <w:sz w:val="24"/>
          <w:szCs w:val="24"/>
        </w:rPr>
        <w:t>Unmetric</w:t>
      </w:r>
      <w:proofErr w:type="spellEnd"/>
      <w:r w:rsidR="00E901A3" w:rsidRPr="00A537D6">
        <w:rPr>
          <w:rFonts w:ascii="Times New Roman" w:hAnsi="Times New Roman" w:cs="Times New Roman"/>
          <w:sz w:val="24"/>
          <w:szCs w:val="24"/>
        </w:rPr>
        <w:t xml:space="preserve">, </w:t>
      </w:r>
      <w:r w:rsidR="00E901A3" w:rsidRPr="00A537D6">
        <w:rPr>
          <w:rFonts w:ascii="Times New Roman" w:hAnsi="Times New Roman" w:cs="Times New Roman"/>
          <w:i/>
          <w:iCs/>
          <w:sz w:val="24"/>
          <w:szCs w:val="24"/>
        </w:rPr>
        <w:t xml:space="preserve">Social Media Analytics &amp; Intelligence Dashboard by </w:t>
      </w:r>
      <w:proofErr w:type="spellStart"/>
      <w:r w:rsidR="00E901A3" w:rsidRPr="00A537D6">
        <w:rPr>
          <w:rFonts w:ascii="Times New Roman" w:hAnsi="Times New Roman" w:cs="Times New Roman"/>
          <w:i/>
          <w:iCs/>
          <w:sz w:val="24"/>
          <w:szCs w:val="24"/>
        </w:rPr>
        <w:t>Unmetric</w:t>
      </w:r>
      <w:proofErr w:type="spellEnd"/>
      <w:r w:rsidR="00E901A3" w:rsidRPr="00A537D6">
        <w:rPr>
          <w:rFonts w:ascii="Times New Roman" w:hAnsi="Times New Roman" w:cs="Times New Roman"/>
          <w:sz w:val="24"/>
          <w:szCs w:val="24"/>
        </w:rPr>
        <w:t>)</w:t>
      </w:r>
      <w:r w:rsidR="00E901A3" w:rsidRPr="00A537D6">
        <w:rPr>
          <w:rFonts w:ascii="Times New Roman" w:hAnsi="Times New Roman" w:cs="Times New Roman"/>
          <w:sz w:val="24"/>
          <w:szCs w:val="24"/>
        </w:rPr>
        <w:t>.</w:t>
      </w:r>
    </w:p>
    <w:p w:rsidR="00960915" w:rsidRPr="00A537D6" w:rsidRDefault="00E901A3" w:rsidP="005375DC">
      <w:pPr>
        <w:rPr>
          <w:rFonts w:ascii="Times New Roman" w:hAnsi="Times New Roman" w:cs="Times New Roman"/>
          <w:sz w:val="24"/>
          <w:szCs w:val="24"/>
        </w:rPr>
      </w:pPr>
      <w:proofErr w:type="spellStart"/>
      <w:r w:rsidRPr="00A537D6">
        <w:rPr>
          <w:rFonts w:ascii="Times New Roman" w:hAnsi="Times New Roman" w:cs="Times New Roman"/>
          <w:sz w:val="24"/>
          <w:szCs w:val="24"/>
        </w:rPr>
        <w:t>Athleta</w:t>
      </w:r>
      <w:proofErr w:type="spellEnd"/>
      <w:r w:rsidRPr="00A537D6">
        <w:rPr>
          <w:rFonts w:ascii="Times New Roman" w:hAnsi="Times New Roman" w:cs="Times New Roman"/>
          <w:sz w:val="24"/>
          <w:szCs w:val="24"/>
        </w:rPr>
        <w:t>, a company acquired by Gap that deals in women’s activewear, launched its first Tv ad</w:t>
      </w:r>
      <w:r w:rsidR="00960915" w:rsidRPr="00A537D6">
        <w:rPr>
          <w:rFonts w:ascii="Times New Roman" w:hAnsi="Times New Roman" w:cs="Times New Roman"/>
          <w:sz w:val="24"/>
          <w:szCs w:val="24"/>
        </w:rPr>
        <w:t xml:space="preserve"> in 2016</w:t>
      </w:r>
      <w:r w:rsidRPr="00A537D6">
        <w:rPr>
          <w:rFonts w:ascii="Times New Roman" w:hAnsi="Times New Roman" w:cs="Times New Roman"/>
          <w:sz w:val="24"/>
          <w:szCs w:val="24"/>
        </w:rPr>
        <w:t xml:space="preserve"> </w:t>
      </w:r>
      <w:r w:rsidRPr="00A537D6">
        <w:rPr>
          <w:rFonts w:ascii="Times New Roman" w:hAnsi="Times New Roman" w:cs="Times New Roman"/>
          <w:sz w:val="24"/>
          <w:szCs w:val="24"/>
        </w:rPr>
        <w:t>(</w:t>
      </w:r>
      <w:r w:rsidRPr="00A537D6">
        <w:rPr>
          <w:rFonts w:ascii="Times New Roman" w:hAnsi="Times New Roman" w:cs="Times New Roman"/>
          <w:i/>
          <w:iCs/>
          <w:sz w:val="24"/>
          <w:szCs w:val="24"/>
        </w:rPr>
        <w:t>History</w:t>
      </w:r>
      <w:r w:rsidRPr="00A537D6">
        <w:rPr>
          <w:rFonts w:ascii="Times New Roman" w:hAnsi="Times New Roman" w:cs="Times New Roman"/>
          <w:sz w:val="24"/>
          <w:szCs w:val="24"/>
        </w:rPr>
        <w:t>)</w:t>
      </w:r>
      <w:r w:rsidRPr="00A537D6">
        <w:rPr>
          <w:rFonts w:ascii="Times New Roman" w:hAnsi="Times New Roman" w:cs="Times New Roman"/>
          <w:sz w:val="24"/>
          <w:szCs w:val="24"/>
        </w:rPr>
        <w:t>.</w:t>
      </w:r>
      <w:r w:rsidR="00960915" w:rsidRPr="00A537D6">
        <w:rPr>
          <w:rFonts w:ascii="Times New Roman" w:hAnsi="Times New Roman" w:cs="Times New Roman"/>
          <w:sz w:val="24"/>
          <w:szCs w:val="24"/>
        </w:rPr>
        <w:t xml:space="preserve"> Gap and Old Navy made flagship product launches in 2017, in the New York Square </w:t>
      </w:r>
      <w:r w:rsidR="00960915" w:rsidRPr="00A537D6">
        <w:rPr>
          <w:rFonts w:ascii="Times New Roman" w:hAnsi="Times New Roman" w:cs="Times New Roman"/>
          <w:sz w:val="24"/>
          <w:szCs w:val="24"/>
        </w:rPr>
        <w:t>(</w:t>
      </w:r>
      <w:r w:rsidR="00960915" w:rsidRPr="00A537D6">
        <w:rPr>
          <w:rFonts w:ascii="Times New Roman" w:hAnsi="Times New Roman" w:cs="Times New Roman"/>
          <w:i/>
          <w:iCs/>
          <w:sz w:val="24"/>
          <w:szCs w:val="24"/>
        </w:rPr>
        <w:t>History</w:t>
      </w:r>
      <w:r w:rsidR="00960915" w:rsidRPr="00A537D6">
        <w:rPr>
          <w:rFonts w:ascii="Times New Roman" w:hAnsi="Times New Roman" w:cs="Times New Roman"/>
          <w:sz w:val="24"/>
          <w:szCs w:val="24"/>
        </w:rPr>
        <w:t>)</w:t>
      </w:r>
      <w:r w:rsidR="00960915" w:rsidRPr="00A537D6">
        <w:rPr>
          <w:rFonts w:ascii="Times New Roman" w:hAnsi="Times New Roman" w:cs="Times New Roman"/>
          <w:sz w:val="24"/>
          <w:szCs w:val="24"/>
        </w:rPr>
        <w:t xml:space="preserve">. </w:t>
      </w:r>
      <w:proofErr w:type="gramStart"/>
      <w:r w:rsidR="00960915" w:rsidRPr="00A537D6">
        <w:rPr>
          <w:rFonts w:ascii="Times New Roman" w:hAnsi="Times New Roman" w:cs="Times New Roman"/>
          <w:sz w:val="24"/>
          <w:szCs w:val="24"/>
        </w:rPr>
        <w:t>Also</w:t>
      </w:r>
      <w:proofErr w:type="gramEnd"/>
      <w:r w:rsidR="00960915" w:rsidRPr="00A537D6">
        <w:rPr>
          <w:rFonts w:ascii="Times New Roman" w:hAnsi="Times New Roman" w:cs="Times New Roman"/>
          <w:sz w:val="24"/>
          <w:szCs w:val="24"/>
        </w:rPr>
        <w:t xml:space="preserve"> in 2017, Gap made the ‘90s’ Archive Reissue’ debut, to issue out the iconic wear from the 1990s </w:t>
      </w:r>
      <w:r w:rsidR="00960915" w:rsidRPr="00A537D6">
        <w:rPr>
          <w:rFonts w:ascii="Times New Roman" w:hAnsi="Times New Roman" w:cs="Times New Roman"/>
          <w:sz w:val="24"/>
          <w:szCs w:val="24"/>
        </w:rPr>
        <w:t>(</w:t>
      </w:r>
      <w:r w:rsidR="00960915" w:rsidRPr="00A537D6">
        <w:rPr>
          <w:rFonts w:ascii="Times New Roman" w:hAnsi="Times New Roman" w:cs="Times New Roman"/>
          <w:i/>
          <w:iCs/>
          <w:sz w:val="24"/>
          <w:szCs w:val="24"/>
        </w:rPr>
        <w:t>History</w:t>
      </w:r>
      <w:r w:rsidR="00960915" w:rsidRPr="00A537D6">
        <w:rPr>
          <w:rFonts w:ascii="Times New Roman" w:hAnsi="Times New Roman" w:cs="Times New Roman"/>
          <w:sz w:val="24"/>
          <w:szCs w:val="24"/>
        </w:rPr>
        <w:t>)</w:t>
      </w:r>
      <w:r w:rsidR="00960915" w:rsidRPr="00A537D6">
        <w:rPr>
          <w:rFonts w:ascii="Times New Roman" w:hAnsi="Times New Roman" w:cs="Times New Roman"/>
          <w:sz w:val="24"/>
          <w:szCs w:val="24"/>
        </w:rPr>
        <w:t xml:space="preserve">. Gap launched the men’s lifestyle brand in 2018 </w:t>
      </w:r>
      <w:r w:rsidR="00960915" w:rsidRPr="00A537D6">
        <w:rPr>
          <w:rFonts w:ascii="Times New Roman" w:hAnsi="Times New Roman" w:cs="Times New Roman"/>
          <w:sz w:val="24"/>
          <w:szCs w:val="24"/>
        </w:rPr>
        <w:t>(</w:t>
      </w:r>
      <w:r w:rsidR="00960915" w:rsidRPr="00A537D6">
        <w:rPr>
          <w:rFonts w:ascii="Times New Roman" w:hAnsi="Times New Roman" w:cs="Times New Roman"/>
          <w:i/>
          <w:iCs/>
          <w:sz w:val="24"/>
          <w:szCs w:val="24"/>
        </w:rPr>
        <w:t>History</w:t>
      </w:r>
      <w:r w:rsidR="00960915" w:rsidRPr="00A537D6">
        <w:rPr>
          <w:rFonts w:ascii="Times New Roman" w:hAnsi="Times New Roman" w:cs="Times New Roman"/>
          <w:sz w:val="24"/>
          <w:szCs w:val="24"/>
        </w:rPr>
        <w:t>)</w:t>
      </w:r>
      <w:r w:rsidR="00960915" w:rsidRPr="00A537D6">
        <w:rPr>
          <w:rFonts w:ascii="Times New Roman" w:hAnsi="Times New Roman" w:cs="Times New Roman"/>
          <w:sz w:val="24"/>
          <w:szCs w:val="24"/>
        </w:rPr>
        <w:t xml:space="preserve">. </w:t>
      </w:r>
      <w:proofErr w:type="spellStart"/>
      <w:r w:rsidR="00960915" w:rsidRPr="00A537D6">
        <w:rPr>
          <w:rFonts w:ascii="Times New Roman" w:hAnsi="Times New Roman" w:cs="Times New Roman"/>
          <w:sz w:val="24"/>
          <w:szCs w:val="24"/>
        </w:rPr>
        <w:lastRenderedPageBreak/>
        <w:t>Athleta</w:t>
      </w:r>
      <w:proofErr w:type="spellEnd"/>
      <w:r w:rsidR="00960915" w:rsidRPr="00A537D6">
        <w:rPr>
          <w:rFonts w:ascii="Times New Roman" w:hAnsi="Times New Roman" w:cs="Times New Roman"/>
          <w:sz w:val="24"/>
          <w:szCs w:val="24"/>
        </w:rPr>
        <w:t xml:space="preserve"> signed its first professional athlete, </w:t>
      </w:r>
      <w:proofErr w:type="spellStart"/>
      <w:r w:rsidR="00960915" w:rsidRPr="00A537D6">
        <w:rPr>
          <w:rFonts w:ascii="Times New Roman" w:hAnsi="Times New Roman" w:cs="Times New Roman"/>
          <w:sz w:val="24"/>
          <w:szCs w:val="24"/>
        </w:rPr>
        <w:t>Alysson</w:t>
      </w:r>
      <w:proofErr w:type="spellEnd"/>
      <w:r w:rsidR="00960915" w:rsidRPr="00A537D6">
        <w:rPr>
          <w:rFonts w:ascii="Times New Roman" w:hAnsi="Times New Roman" w:cs="Times New Roman"/>
          <w:sz w:val="24"/>
          <w:szCs w:val="24"/>
        </w:rPr>
        <w:t xml:space="preserve"> Felix, on a sponsorship deal in 2019 </w:t>
      </w:r>
      <w:r w:rsidR="00960915" w:rsidRPr="00A537D6">
        <w:rPr>
          <w:rFonts w:ascii="Times New Roman" w:hAnsi="Times New Roman" w:cs="Times New Roman"/>
          <w:sz w:val="24"/>
          <w:szCs w:val="24"/>
        </w:rPr>
        <w:t>(</w:t>
      </w:r>
      <w:r w:rsidR="00960915" w:rsidRPr="00A537D6">
        <w:rPr>
          <w:rFonts w:ascii="Times New Roman" w:hAnsi="Times New Roman" w:cs="Times New Roman"/>
          <w:i/>
          <w:iCs/>
          <w:sz w:val="24"/>
          <w:szCs w:val="24"/>
        </w:rPr>
        <w:t>History</w:t>
      </w:r>
      <w:r w:rsidR="00960915" w:rsidRPr="00A537D6">
        <w:rPr>
          <w:rFonts w:ascii="Times New Roman" w:hAnsi="Times New Roman" w:cs="Times New Roman"/>
          <w:sz w:val="24"/>
          <w:szCs w:val="24"/>
        </w:rPr>
        <w:t>)</w:t>
      </w:r>
      <w:r w:rsidR="00767622" w:rsidRPr="00A537D6">
        <w:rPr>
          <w:rFonts w:ascii="Times New Roman" w:hAnsi="Times New Roman" w:cs="Times New Roman"/>
          <w:sz w:val="24"/>
          <w:szCs w:val="24"/>
        </w:rPr>
        <w:t xml:space="preserve"> [This deal leveraged sponsorship]</w:t>
      </w:r>
      <w:r w:rsidR="00960915" w:rsidRPr="00A537D6">
        <w:rPr>
          <w:rFonts w:ascii="Times New Roman" w:hAnsi="Times New Roman" w:cs="Times New Roman"/>
          <w:sz w:val="24"/>
          <w:szCs w:val="24"/>
        </w:rPr>
        <w:t xml:space="preserve">. </w:t>
      </w:r>
      <w:proofErr w:type="spellStart"/>
      <w:r w:rsidR="00960915" w:rsidRPr="00A537D6">
        <w:rPr>
          <w:rFonts w:ascii="Times New Roman" w:hAnsi="Times New Roman" w:cs="Times New Roman"/>
          <w:sz w:val="24"/>
          <w:szCs w:val="24"/>
        </w:rPr>
        <w:t>Jenie</w:t>
      </w:r>
      <w:proofErr w:type="spellEnd"/>
      <w:r w:rsidR="00960915" w:rsidRPr="00A537D6">
        <w:rPr>
          <w:rFonts w:ascii="Times New Roman" w:hAnsi="Times New Roman" w:cs="Times New Roman"/>
          <w:sz w:val="24"/>
          <w:szCs w:val="24"/>
        </w:rPr>
        <w:t xml:space="preserve"> and Jack, a </w:t>
      </w:r>
      <w:proofErr w:type="gramStart"/>
      <w:r w:rsidR="00960915" w:rsidRPr="00A537D6">
        <w:rPr>
          <w:rFonts w:ascii="Times New Roman" w:hAnsi="Times New Roman" w:cs="Times New Roman"/>
          <w:sz w:val="24"/>
          <w:szCs w:val="24"/>
        </w:rPr>
        <w:t>children’s</w:t>
      </w:r>
      <w:proofErr w:type="gramEnd"/>
      <w:r w:rsidR="00960915" w:rsidRPr="00A537D6">
        <w:rPr>
          <w:rFonts w:ascii="Times New Roman" w:hAnsi="Times New Roman" w:cs="Times New Roman"/>
          <w:sz w:val="24"/>
          <w:szCs w:val="24"/>
        </w:rPr>
        <w:t xml:space="preserve"> clothe store, was acquired by Gap in 2019. Gap launched on Walmart officially in 2021 </w:t>
      </w:r>
      <w:r w:rsidR="00960915" w:rsidRPr="00A537D6">
        <w:rPr>
          <w:rFonts w:ascii="Times New Roman" w:hAnsi="Times New Roman" w:cs="Times New Roman"/>
          <w:sz w:val="24"/>
          <w:szCs w:val="24"/>
        </w:rPr>
        <w:t>(</w:t>
      </w:r>
      <w:r w:rsidR="00960915" w:rsidRPr="00A537D6">
        <w:rPr>
          <w:rFonts w:ascii="Times New Roman" w:hAnsi="Times New Roman" w:cs="Times New Roman"/>
          <w:i/>
          <w:iCs/>
          <w:sz w:val="24"/>
          <w:szCs w:val="24"/>
        </w:rPr>
        <w:t>History</w:t>
      </w:r>
      <w:r w:rsidR="00960915" w:rsidRPr="00A537D6">
        <w:rPr>
          <w:rFonts w:ascii="Times New Roman" w:hAnsi="Times New Roman" w:cs="Times New Roman"/>
          <w:sz w:val="24"/>
          <w:szCs w:val="24"/>
        </w:rPr>
        <w:t>)</w:t>
      </w:r>
      <w:r w:rsidR="00960915" w:rsidRPr="00A537D6">
        <w:rPr>
          <w:rFonts w:ascii="Times New Roman" w:hAnsi="Times New Roman" w:cs="Times New Roman"/>
          <w:sz w:val="24"/>
          <w:szCs w:val="24"/>
        </w:rPr>
        <w:t xml:space="preserve">. Gap also signed Simon Biles, a professional athlete, on a sponsorship deal in 2021 </w:t>
      </w:r>
      <w:r w:rsidR="00960915" w:rsidRPr="00A537D6">
        <w:rPr>
          <w:rFonts w:ascii="Times New Roman" w:hAnsi="Times New Roman" w:cs="Times New Roman"/>
          <w:sz w:val="24"/>
          <w:szCs w:val="24"/>
        </w:rPr>
        <w:t>(</w:t>
      </w:r>
      <w:r w:rsidR="00960915" w:rsidRPr="00A537D6">
        <w:rPr>
          <w:rFonts w:ascii="Times New Roman" w:hAnsi="Times New Roman" w:cs="Times New Roman"/>
          <w:i/>
          <w:iCs/>
          <w:sz w:val="24"/>
          <w:szCs w:val="24"/>
        </w:rPr>
        <w:t>History</w:t>
      </w:r>
      <w:r w:rsidR="00960915" w:rsidRPr="00A537D6">
        <w:rPr>
          <w:rFonts w:ascii="Times New Roman" w:hAnsi="Times New Roman" w:cs="Times New Roman"/>
          <w:sz w:val="24"/>
          <w:szCs w:val="24"/>
        </w:rPr>
        <w:t>)</w:t>
      </w:r>
      <w:r w:rsidR="00960915" w:rsidRPr="00A537D6">
        <w:rPr>
          <w:rFonts w:ascii="Times New Roman" w:hAnsi="Times New Roman" w:cs="Times New Roman"/>
          <w:sz w:val="24"/>
          <w:szCs w:val="24"/>
        </w:rPr>
        <w:t>.</w:t>
      </w:r>
      <w:r w:rsidR="00D2395A" w:rsidRPr="00A537D6">
        <w:rPr>
          <w:rFonts w:ascii="Times New Roman" w:hAnsi="Times New Roman" w:cs="Times New Roman"/>
          <w:sz w:val="24"/>
          <w:szCs w:val="24"/>
        </w:rPr>
        <w:t xml:space="preserve"> [Signing a sponsorship deal with Simon Biles leveraged sponsorship].</w:t>
      </w:r>
    </w:p>
    <w:p w:rsidR="004F47CA" w:rsidRDefault="004F47CA">
      <w:r>
        <w:br w:type="page"/>
      </w:r>
    </w:p>
    <w:p w:rsidR="004F47CA" w:rsidRDefault="004F47CA" w:rsidP="00732F42">
      <w:pPr>
        <w:pStyle w:val="Heading1"/>
        <w:jc w:val="center"/>
      </w:pPr>
      <w:r>
        <w:lastRenderedPageBreak/>
        <w:t>REFERENCES</w:t>
      </w:r>
      <w:bookmarkStart w:id="0" w:name="_GoBack"/>
      <w:bookmarkEnd w:id="0"/>
    </w:p>
    <w:p w:rsidR="00886676" w:rsidRDefault="00886676" w:rsidP="00886676">
      <w:pPr>
        <w:pStyle w:val="NormalWeb"/>
        <w:ind w:left="567" w:hanging="567"/>
      </w:pPr>
      <w:proofErr w:type="spellStart"/>
      <w:r>
        <w:t>Granskog</w:t>
      </w:r>
      <w:proofErr w:type="spellEnd"/>
      <w:r>
        <w:t xml:space="preserve">, A., Lee, L., Magnus, K.-H., &amp; </w:t>
      </w:r>
      <w:proofErr w:type="spellStart"/>
      <w:r>
        <w:t>Sawers</w:t>
      </w:r>
      <w:proofErr w:type="spellEnd"/>
      <w:r>
        <w:t xml:space="preserve">, C. (2021, March 12). </w:t>
      </w:r>
      <w:r>
        <w:rPr>
          <w:i/>
          <w:iCs/>
        </w:rPr>
        <w:t xml:space="preserve">Survey: Consumer sentiment on Sustainability </w:t>
      </w:r>
      <w:proofErr w:type="gramStart"/>
      <w:r>
        <w:rPr>
          <w:i/>
          <w:iCs/>
        </w:rPr>
        <w:t>In</w:t>
      </w:r>
      <w:proofErr w:type="gramEnd"/>
      <w:r>
        <w:rPr>
          <w:i/>
          <w:iCs/>
        </w:rPr>
        <w:t xml:space="preserve"> Fashion</w:t>
      </w:r>
      <w:r>
        <w:t xml:space="preserve">. McKinsey &amp; Company. Retrieved October 18, 2021, from </w:t>
      </w:r>
      <w:hyperlink r:id="rId5" w:history="1">
        <w:r w:rsidR="00E901A3" w:rsidRPr="00D135BF">
          <w:rPr>
            <w:rStyle w:val="Hyperlink"/>
          </w:rPr>
          <w:t>https://www.mckinsey.com/industries/retail/our-insights/survey-consumer-sentiment-on-sustainability-in-fashion</w:t>
        </w:r>
      </w:hyperlink>
      <w:r>
        <w:t xml:space="preserve">. </w:t>
      </w:r>
    </w:p>
    <w:p w:rsidR="00E901A3" w:rsidRDefault="00E901A3" w:rsidP="00E901A3">
      <w:pPr>
        <w:pStyle w:val="NormalWeb"/>
        <w:ind w:left="567" w:hanging="567"/>
      </w:pPr>
      <w:r>
        <w:rPr>
          <w:i/>
          <w:iCs/>
        </w:rPr>
        <w:t>History</w:t>
      </w:r>
      <w:r>
        <w:t xml:space="preserve">. Gap Inc. (n.d.). Retrieved October 18, 2021, from https://www.gapinc.com/en-us/about/history. </w:t>
      </w:r>
    </w:p>
    <w:p w:rsidR="00A25EEB" w:rsidRDefault="00A25EEB" w:rsidP="00A25EEB">
      <w:pPr>
        <w:spacing w:before="100" w:beforeAutospacing="1" w:after="100" w:afterAutospacing="1" w:line="240" w:lineRule="auto"/>
        <w:ind w:left="567" w:hanging="567"/>
        <w:rPr>
          <w:rFonts w:ascii="Times New Roman" w:eastAsia="Times New Roman" w:hAnsi="Times New Roman" w:cs="Times New Roman"/>
          <w:sz w:val="24"/>
          <w:szCs w:val="24"/>
        </w:rPr>
      </w:pPr>
      <w:r w:rsidRPr="00A25EEB">
        <w:rPr>
          <w:rFonts w:ascii="Times New Roman" w:eastAsia="Times New Roman" w:hAnsi="Times New Roman" w:cs="Times New Roman"/>
          <w:sz w:val="24"/>
          <w:szCs w:val="24"/>
        </w:rPr>
        <w:t xml:space="preserve">Research and Markets. (2021, June 29). </w:t>
      </w:r>
      <w:r w:rsidRPr="00A25EEB">
        <w:rPr>
          <w:rFonts w:ascii="Times New Roman" w:eastAsia="Times New Roman" w:hAnsi="Times New Roman" w:cs="Times New Roman"/>
          <w:i/>
          <w:iCs/>
          <w:sz w:val="24"/>
          <w:szCs w:val="24"/>
        </w:rPr>
        <w:t>Global Technical Textile Market Report 2021: Size, market share, application analysis, regional outlook, growth trends, key players, competitive strategies and forecasts 2019-2029</w:t>
      </w:r>
      <w:r w:rsidRPr="00A25EEB">
        <w:rPr>
          <w:rFonts w:ascii="Times New Roman" w:eastAsia="Times New Roman" w:hAnsi="Times New Roman" w:cs="Times New Roman"/>
          <w:sz w:val="24"/>
          <w:szCs w:val="24"/>
        </w:rPr>
        <w:t xml:space="preserve">. GlobeNewswire News Room. Retrieved October 18, 2021, from https://www.globenewswire.com/en/news-release/2021/06/29/2254767/28124/en/Global-Technical-Textile-Market-Report-2021-Size-Market-Share-Application-Analysis-Regional-Outlook-Growth-Trends-Key-Players-Competitive-Strategies-and-Forecasts-2019-2029.html. </w:t>
      </w:r>
    </w:p>
    <w:p w:rsidR="00F67252" w:rsidRPr="00A25EEB" w:rsidRDefault="00F67252" w:rsidP="00F67252">
      <w:pPr>
        <w:pStyle w:val="NormalWeb"/>
        <w:ind w:left="567" w:hanging="567"/>
      </w:pPr>
      <w:r>
        <w:t xml:space="preserve">Smales, C. (2020, February 17). </w:t>
      </w:r>
      <w:r>
        <w:rPr>
          <w:i/>
          <w:iCs/>
        </w:rPr>
        <w:t>The importance of eCommerce to the fashion and apparel industry</w:t>
      </w:r>
      <w:r>
        <w:t xml:space="preserve">. </w:t>
      </w:r>
      <w:proofErr w:type="spellStart"/>
      <w:r>
        <w:t>DataFeedWatch</w:t>
      </w:r>
      <w:proofErr w:type="spellEnd"/>
      <w:r>
        <w:t xml:space="preserve">. Retrieved October 18, 2021, from https://www.datafeedwatch.com/blog/ecommerce-and-the-fashion-industry. </w:t>
      </w:r>
    </w:p>
    <w:p w:rsidR="00A25EEB" w:rsidRDefault="00A25EEB" w:rsidP="00A25EEB">
      <w:pPr>
        <w:spacing w:before="100" w:beforeAutospacing="1" w:after="100" w:afterAutospacing="1" w:line="240" w:lineRule="auto"/>
        <w:ind w:left="567" w:hanging="567"/>
        <w:rPr>
          <w:rFonts w:ascii="Times New Roman" w:eastAsia="Times New Roman" w:hAnsi="Times New Roman" w:cs="Times New Roman"/>
          <w:sz w:val="24"/>
          <w:szCs w:val="24"/>
        </w:rPr>
      </w:pPr>
      <w:r w:rsidRPr="00A25EEB">
        <w:rPr>
          <w:rFonts w:ascii="Times New Roman" w:eastAsia="Times New Roman" w:hAnsi="Times New Roman" w:cs="Times New Roman"/>
          <w:i/>
          <w:iCs/>
          <w:sz w:val="24"/>
          <w:szCs w:val="24"/>
        </w:rPr>
        <w:t>Textile market size: Industry analysis report, 2021-2028</w:t>
      </w:r>
      <w:r w:rsidRPr="00A25EEB">
        <w:rPr>
          <w:rFonts w:ascii="Times New Roman" w:eastAsia="Times New Roman" w:hAnsi="Times New Roman" w:cs="Times New Roman"/>
          <w:sz w:val="24"/>
          <w:szCs w:val="24"/>
        </w:rPr>
        <w:t xml:space="preserve">. Textile Market Size | Industry Analysis Report, 2021-2028. (n.d.). Retrieved October 18, 2021, from </w:t>
      </w:r>
      <w:hyperlink r:id="rId6" w:history="1">
        <w:r w:rsidR="00E901A3" w:rsidRPr="00D135BF">
          <w:rPr>
            <w:rStyle w:val="Hyperlink"/>
            <w:rFonts w:ascii="Times New Roman" w:eastAsia="Times New Roman" w:hAnsi="Times New Roman" w:cs="Times New Roman"/>
            <w:sz w:val="24"/>
            <w:szCs w:val="24"/>
          </w:rPr>
          <w:t>https://www.grandviewresearch.com/industry-analysis/textile-market#:~:text=The%20global%20textile%20market%20size%20was%20estimated%20at%20USD%201000.3,USD%201%2C412.5%20billion%20in%202028</w:t>
        </w:r>
      </w:hyperlink>
      <w:r w:rsidRPr="00A25EEB">
        <w:rPr>
          <w:rFonts w:ascii="Times New Roman" w:eastAsia="Times New Roman" w:hAnsi="Times New Roman" w:cs="Times New Roman"/>
          <w:sz w:val="24"/>
          <w:szCs w:val="24"/>
        </w:rPr>
        <w:t xml:space="preserve">. </w:t>
      </w:r>
    </w:p>
    <w:p w:rsidR="00E901A3" w:rsidRPr="00A25EEB" w:rsidRDefault="00E901A3" w:rsidP="00E901A3">
      <w:pPr>
        <w:pStyle w:val="NormalWeb"/>
        <w:ind w:left="567" w:hanging="567"/>
      </w:pPr>
      <w:proofErr w:type="spellStart"/>
      <w:r>
        <w:t>Unmetric</w:t>
      </w:r>
      <w:proofErr w:type="spellEnd"/>
      <w:r>
        <w:t xml:space="preserve">. (n.d.). </w:t>
      </w:r>
      <w:r>
        <w:rPr>
          <w:i/>
          <w:iCs/>
        </w:rPr>
        <w:t xml:space="preserve">Social Media Analytics &amp; Intelligence Dashboard by </w:t>
      </w:r>
      <w:proofErr w:type="spellStart"/>
      <w:r>
        <w:rPr>
          <w:i/>
          <w:iCs/>
        </w:rPr>
        <w:t>Unmetric</w:t>
      </w:r>
      <w:proofErr w:type="spellEnd"/>
      <w:r>
        <w:t xml:space="preserve">. </w:t>
      </w:r>
      <w:proofErr w:type="spellStart"/>
      <w:r>
        <w:t>Unmetric</w:t>
      </w:r>
      <w:proofErr w:type="spellEnd"/>
      <w:r>
        <w:t xml:space="preserve">. Retrieved October 18, 2021, from https://unmetric.com/brands/gap. </w:t>
      </w:r>
    </w:p>
    <w:p w:rsidR="004F47CA" w:rsidRPr="004F47CA" w:rsidRDefault="004F47CA" w:rsidP="004F47CA">
      <w:pPr>
        <w:pStyle w:val="NormalWeb"/>
        <w:ind w:left="567" w:hanging="567"/>
      </w:pPr>
      <w:r>
        <w:t xml:space="preserve">Zhao, L. (2021, April 29). </w:t>
      </w:r>
      <w:r>
        <w:rPr>
          <w:i/>
          <w:iCs/>
        </w:rPr>
        <w:t>Analyzing covid-19's effect on the clothing industry</w:t>
      </w:r>
      <w:r>
        <w:t xml:space="preserve">. Show Me Mizzou. News from the University of Missouri. Retrieved October 18, 2021, from https://showme.missouri.edu/2021/analyzing-covid-19s-effect-on-the-clothing-industry/. </w:t>
      </w:r>
    </w:p>
    <w:sectPr w:rsidR="004F47CA" w:rsidRPr="004F47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AE0979"/>
    <w:multiLevelType w:val="hybridMultilevel"/>
    <w:tmpl w:val="00C25C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DAE"/>
    <w:rsid w:val="00003540"/>
    <w:rsid w:val="000254B7"/>
    <w:rsid w:val="00075098"/>
    <w:rsid w:val="00313C7E"/>
    <w:rsid w:val="00472E15"/>
    <w:rsid w:val="004F47CA"/>
    <w:rsid w:val="005375DC"/>
    <w:rsid w:val="00732F42"/>
    <w:rsid w:val="00767622"/>
    <w:rsid w:val="00886676"/>
    <w:rsid w:val="00960915"/>
    <w:rsid w:val="00990F19"/>
    <w:rsid w:val="009E2DAE"/>
    <w:rsid w:val="00A25EEB"/>
    <w:rsid w:val="00A537D6"/>
    <w:rsid w:val="00C90DF6"/>
    <w:rsid w:val="00CF04D5"/>
    <w:rsid w:val="00D2395A"/>
    <w:rsid w:val="00DA6E93"/>
    <w:rsid w:val="00E901A3"/>
    <w:rsid w:val="00F672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2C9C4"/>
  <w15:chartTrackingRefBased/>
  <w15:docId w15:val="{4D1D0CC8-5695-4E78-B875-AA91D8AC6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2DA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2DAE"/>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4F47CA"/>
    <w:pPr>
      <w:ind w:left="720"/>
      <w:contextualSpacing/>
    </w:pPr>
  </w:style>
  <w:style w:type="paragraph" w:styleId="NormalWeb">
    <w:name w:val="Normal (Web)"/>
    <w:basedOn w:val="Normal"/>
    <w:uiPriority w:val="99"/>
    <w:unhideWhenUsed/>
    <w:rsid w:val="004F47C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901A3"/>
    <w:rPr>
      <w:color w:val="0563C1" w:themeColor="hyperlink"/>
      <w:u w:val="single"/>
    </w:rPr>
  </w:style>
  <w:style w:type="character" w:styleId="UnresolvedMention">
    <w:name w:val="Unresolved Mention"/>
    <w:basedOn w:val="DefaultParagraphFont"/>
    <w:uiPriority w:val="99"/>
    <w:semiHidden/>
    <w:unhideWhenUsed/>
    <w:rsid w:val="00E901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3473068">
      <w:bodyDiv w:val="1"/>
      <w:marLeft w:val="0"/>
      <w:marRight w:val="0"/>
      <w:marTop w:val="0"/>
      <w:marBottom w:val="0"/>
      <w:divBdr>
        <w:top w:val="none" w:sz="0" w:space="0" w:color="auto"/>
        <w:left w:val="none" w:sz="0" w:space="0" w:color="auto"/>
        <w:bottom w:val="none" w:sz="0" w:space="0" w:color="auto"/>
        <w:right w:val="none" w:sz="0" w:space="0" w:color="auto"/>
      </w:divBdr>
    </w:div>
    <w:div w:id="509099258">
      <w:bodyDiv w:val="1"/>
      <w:marLeft w:val="0"/>
      <w:marRight w:val="0"/>
      <w:marTop w:val="0"/>
      <w:marBottom w:val="0"/>
      <w:divBdr>
        <w:top w:val="none" w:sz="0" w:space="0" w:color="auto"/>
        <w:left w:val="none" w:sz="0" w:space="0" w:color="auto"/>
        <w:bottom w:val="none" w:sz="0" w:space="0" w:color="auto"/>
        <w:right w:val="none" w:sz="0" w:space="0" w:color="auto"/>
      </w:divBdr>
    </w:div>
    <w:div w:id="624652513">
      <w:bodyDiv w:val="1"/>
      <w:marLeft w:val="0"/>
      <w:marRight w:val="0"/>
      <w:marTop w:val="0"/>
      <w:marBottom w:val="0"/>
      <w:divBdr>
        <w:top w:val="none" w:sz="0" w:space="0" w:color="auto"/>
        <w:left w:val="none" w:sz="0" w:space="0" w:color="auto"/>
        <w:bottom w:val="none" w:sz="0" w:space="0" w:color="auto"/>
        <w:right w:val="none" w:sz="0" w:space="0" w:color="auto"/>
      </w:divBdr>
    </w:div>
    <w:div w:id="1182620643">
      <w:bodyDiv w:val="1"/>
      <w:marLeft w:val="0"/>
      <w:marRight w:val="0"/>
      <w:marTop w:val="0"/>
      <w:marBottom w:val="0"/>
      <w:divBdr>
        <w:top w:val="none" w:sz="0" w:space="0" w:color="auto"/>
        <w:left w:val="none" w:sz="0" w:space="0" w:color="auto"/>
        <w:bottom w:val="none" w:sz="0" w:space="0" w:color="auto"/>
        <w:right w:val="none" w:sz="0" w:space="0" w:color="auto"/>
      </w:divBdr>
    </w:div>
    <w:div w:id="1429472107">
      <w:bodyDiv w:val="1"/>
      <w:marLeft w:val="0"/>
      <w:marRight w:val="0"/>
      <w:marTop w:val="0"/>
      <w:marBottom w:val="0"/>
      <w:divBdr>
        <w:top w:val="none" w:sz="0" w:space="0" w:color="auto"/>
        <w:left w:val="none" w:sz="0" w:space="0" w:color="auto"/>
        <w:bottom w:val="none" w:sz="0" w:space="0" w:color="auto"/>
        <w:right w:val="none" w:sz="0" w:space="0" w:color="auto"/>
      </w:divBdr>
    </w:div>
    <w:div w:id="1722971746">
      <w:bodyDiv w:val="1"/>
      <w:marLeft w:val="0"/>
      <w:marRight w:val="0"/>
      <w:marTop w:val="0"/>
      <w:marBottom w:val="0"/>
      <w:divBdr>
        <w:top w:val="none" w:sz="0" w:space="0" w:color="auto"/>
        <w:left w:val="none" w:sz="0" w:space="0" w:color="auto"/>
        <w:bottom w:val="none" w:sz="0" w:space="0" w:color="auto"/>
        <w:right w:val="none" w:sz="0" w:space="0" w:color="auto"/>
      </w:divBdr>
    </w:div>
    <w:div w:id="1911309133">
      <w:bodyDiv w:val="1"/>
      <w:marLeft w:val="0"/>
      <w:marRight w:val="0"/>
      <w:marTop w:val="0"/>
      <w:marBottom w:val="0"/>
      <w:divBdr>
        <w:top w:val="none" w:sz="0" w:space="0" w:color="auto"/>
        <w:left w:val="none" w:sz="0" w:space="0" w:color="auto"/>
        <w:bottom w:val="none" w:sz="0" w:space="0" w:color="auto"/>
        <w:right w:val="none" w:sz="0" w:space="0" w:color="auto"/>
      </w:divBdr>
    </w:div>
    <w:div w:id="2057046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randviewresearch.com/industry-analysis/textile-market#:~:text=The%20global%20textile%20market%20size%20was%20estimated%20at%20USD%201000.3,USD%201%2C412.5%20billion%20in%202028" TargetMode="External"/><Relationship Id="rId5" Type="http://schemas.openxmlformats.org/officeDocument/2006/relationships/hyperlink" Target="https://www.mckinsey.com/industries/retail/our-insights/survey-consumer-sentiment-on-sustainability-in-fashio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141</TotalTime>
  <Pages>4</Pages>
  <Words>922</Words>
  <Characters>5256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Dennis Mureithi</dc:creator>
  <cp:keywords/>
  <dc:description/>
  <cp:lastModifiedBy>Dennis Mureithi</cp:lastModifiedBy>
  <cp:revision>12</cp:revision>
  <dcterms:created xsi:type="dcterms:W3CDTF">2021-10-18T07:28:00Z</dcterms:created>
  <dcterms:modified xsi:type="dcterms:W3CDTF">2021-10-18T18:52:00Z</dcterms:modified>
</cp:coreProperties>
</file>